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F0" w:rsidRDefault="000275F0">
      <w:r w:rsidRPr="00EA7BD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0B5A055" wp14:editId="52D47E4C">
            <wp:simplePos x="0" y="0"/>
            <wp:positionH relativeFrom="column">
              <wp:posOffset>-914400</wp:posOffset>
            </wp:positionH>
            <wp:positionV relativeFrom="paragraph">
              <wp:posOffset>-925830</wp:posOffset>
            </wp:positionV>
            <wp:extent cx="7580630" cy="690880"/>
            <wp:effectExtent l="0" t="0" r="1270" b="0"/>
            <wp:wrapThrough wrapText="bothSides">
              <wp:wrapPolygon edited="0">
                <wp:start x="0" y="0"/>
                <wp:lineTo x="0" y="20846"/>
                <wp:lineTo x="21549" y="20846"/>
                <wp:lineTo x="21549" y="0"/>
                <wp:lineTo x="0" y="0"/>
              </wp:wrapPolygon>
            </wp:wrapThrough>
            <wp:docPr id="2052" name="Picture 3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 descr="toddler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1312808</wp:posOffset>
            </wp:positionH>
            <wp:positionV relativeFrom="paragraph">
              <wp:posOffset>-40245</wp:posOffset>
            </wp:positionV>
            <wp:extent cx="3127375" cy="956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F0" w:rsidRPr="000275F0" w:rsidRDefault="000275F0" w:rsidP="000275F0"/>
    <w:p w:rsidR="000275F0" w:rsidRPr="000275F0" w:rsidRDefault="000275F0" w:rsidP="000275F0"/>
    <w:p w:rsidR="000275F0" w:rsidRDefault="000275F0" w:rsidP="000275F0"/>
    <w:p w:rsidR="000275F0" w:rsidRDefault="000275F0" w:rsidP="000275F0">
      <w:pPr>
        <w:jc w:val="center"/>
        <w:rPr>
          <w:rFonts w:ascii="Calibri" w:hAnsi="Calibri" w:cs="Arial"/>
          <w:color w:val="00B0F0"/>
          <w:sz w:val="28"/>
          <w:szCs w:val="28"/>
        </w:rPr>
      </w:pPr>
      <w:r>
        <w:rPr>
          <w:rFonts w:ascii="Calibri" w:hAnsi="Calibri" w:cs="Arial"/>
          <w:color w:val="00B0F0"/>
          <w:sz w:val="28"/>
          <w:szCs w:val="28"/>
        </w:rPr>
        <w:t>External Evaluation Liaison Group</w:t>
      </w:r>
    </w:p>
    <w:p w:rsidR="000275F0" w:rsidRPr="00AB754B" w:rsidRDefault="00823C57" w:rsidP="000275F0">
      <w:pPr>
        <w:jc w:val="center"/>
        <w:rPr>
          <w:rFonts w:ascii="Calibri" w:hAnsi="Calibri" w:cs="Arial"/>
          <w:color w:val="00B0F0"/>
          <w:sz w:val="28"/>
          <w:szCs w:val="28"/>
        </w:rPr>
      </w:pPr>
      <w:r>
        <w:rPr>
          <w:rFonts w:ascii="Calibri" w:hAnsi="Calibri" w:cs="Arial"/>
          <w:color w:val="00B0F0"/>
          <w:sz w:val="28"/>
          <w:szCs w:val="28"/>
        </w:rPr>
        <w:t>International</w:t>
      </w:r>
      <w:r w:rsidR="006F0681">
        <w:rPr>
          <w:rFonts w:ascii="Calibri" w:hAnsi="Calibri" w:cs="Arial"/>
          <w:color w:val="00B0F0"/>
          <w:sz w:val="28"/>
          <w:szCs w:val="28"/>
        </w:rPr>
        <w:t xml:space="preserve"> Workshop Event</w:t>
      </w:r>
    </w:p>
    <w:p w:rsidR="000275F0" w:rsidRDefault="000275F0" w:rsidP="000275F0">
      <w:pPr>
        <w:jc w:val="center"/>
        <w:rPr>
          <w:rFonts w:ascii="Calibri" w:hAnsi="Calibri" w:cs="Arial"/>
          <w:color w:val="00B0F0"/>
          <w:sz w:val="28"/>
          <w:szCs w:val="28"/>
        </w:rPr>
      </w:pPr>
      <w:r w:rsidRPr="00AB754B">
        <w:rPr>
          <w:rFonts w:ascii="Calibri" w:hAnsi="Calibri" w:cs="Arial"/>
          <w:color w:val="00B0F0"/>
          <w:sz w:val="28"/>
          <w:szCs w:val="28"/>
        </w:rPr>
        <w:t>Evaluation Form:</w:t>
      </w:r>
    </w:p>
    <w:p w:rsidR="000275F0" w:rsidRPr="001753A4" w:rsidRDefault="000275F0" w:rsidP="000275F0">
      <w:pPr>
        <w:rPr>
          <w:rFonts w:ascii="Calibri" w:hAnsi="Calibri"/>
          <w:b/>
          <w:color w:val="00B0F0"/>
        </w:rPr>
      </w:pPr>
      <w:r w:rsidRPr="001753A4">
        <w:rPr>
          <w:rFonts w:ascii="Calibri" w:hAnsi="Calibri"/>
          <w:b/>
          <w:color w:val="00B0F0"/>
        </w:rPr>
        <w:t>Name:</w:t>
      </w:r>
    </w:p>
    <w:p w:rsidR="00823C57" w:rsidRPr="007E4D81" w:rsidRDefault="00823C57" w:rsidP="00823C57">
      <w:pPr>
        <w:widowControl w:val="0"/>
        <w:spacing w:after="40"/>
        <w:rPr>
          <w:rFonts w:ascii="Calibri" w:hAnsi="Calibri"/>
        </w:rPr>
      </w:pPr>
      <w:r w:rsidRPr="007E4D81">
        <w:rPr>
          <w:rFonts w:ascii="Calibri" w:hAnsi="Calibri"/>
        </w:rPr>
        <w:t xml:space="preserve">The aim of this </w:t>
      </w:r>
      <w:r w:rsidRPr="007E4D81">
        <w:rPr>
          <w:rFonts w:ascii="Calibri" w:hAnsi="Calibri"/>
          <w:bCs/>
        </w:rPr>
        <w:t>International Training</w:t>
      </w:r>
      <w:r w:rsidRPr="007E4D81">
        <w:rPr>
          <w:rFonts w:ascii="Calibri" w:hAnsi="Calibri"/>
          <w:b/>
          <w:bCs/>
          <w:color w:val="0070C0"/>
        </w:rPr>
        <w:t xml:space="preserve"> </w:t>
      </w:r>
      <w:r w:rsidRPr="007E4D81">
        <w:rPr>
          <w:rFonts w:ascii="Calibri" w:hAnsi="Calibri"/>
        </w:rPr>
        <w:t xml:space="preserve">Event Workshop is to introduce early </w:t>
      </w:r>
      <w:proofErr w:type="gramStart"/>
      <w:r w:rsidRPr="007E4D81">
        <w:rPr>
          <w:rFonts w:ascii="Calibri" w:hAnsi="Calibri"/>
        </w:rPr>
        <w:t>years</w:t>
      </w:r>
      <w:proofErr w:type="gramEnd"/>
      <w:r w:rsidRPr="007E4D81">
        <w:rPr>
          <w:rFonts w:ascii="Calibri" w:hAnsi="Calibri"/>
        </w:rPr>
        <w:t xml:space="preserve"> lecturers, trainers, researchers, early years employers, local authority/municipality, policy makers:</w:t>
      </w:r>
    </w:p>
    <w:p w:rsidR="00823C57" w:rsidRPr="007E4D81" w:rsidRDefault="00823C57" w:rsidP="00823C57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Calibri" w:hAnsi="Calibri"/>
        </w:rPr>
      </w:pPr>
      <w:r w:rsidRPr="007E4D81">
        <w:rPr>
          <w:rFonts w:ascii="Calibri" w:hAnsi="Calibri"/>
        </w:rPr>
        <w:t>To provide an outline to the context and materials for the ToWe Project;</w:t>
      </w:r>
    </w:p>
    <w:p w:rsidR="00823C57" w:rsidRPr="007E4D81" w:rsidRDefault="00823C57" w:rsidP="00823C57">
      <w:pPr>
        <w:widowControl w:val="0"/>
        <w:numPr>
          <w:ilvl w:val="0"/>
          <w:numId w:val="1"/>
        </w:numPr>
        <w:spacing w:after="40" w:line="240" w:lineRule="auto"/>
        <w:rPr>
          <w:rFonts w:ascii="Calibri" w:hAnsi="Calibri"/>
        </w:rPr>
      </w:pPr>
      <w:r w:rsidRPr="007E4D81">
        <w:rPr>
          <w:rFonts w:ascii="Calibri" w:hAnsi="Calibri"/>
        </w:rPr>
        <w:t xml:space="preserve">To disseminate through workshops, Setting Partners sharing experiences, reflection and outcome on: </w:t>
      </w:r>
    </w:p>
    <w:p w:rsidR="00823C57" w:rsidRPr="007E4D81" w:rsidRDefault="00823C57" w:rsidP="00823C57">
      <w:pPr>
        <w:widowControl w:val="0"/>
        <w:numPr>
          <w:ilvl w:val="0"/>
          <w:numId w:val="16"/>
        </w:numPr>
        <w:spacing w:after="40" w:line="240" w:lineRule="auto"/>
        <w:rPr>
          <w:rFonts w:ascii="Calibri" w:hAnsi="Calibri"/>
        </w:rPr>
      </w:pPr>
      <w:r w:rsidRPr="007E4D81">
        <w:rPr>
          <w:rFonts w:ascii="Calibri" w:hAnsi="Calibri"/>
        </w:rPr>
        <w:t xml:space="preserve">Toddlers’ Wellbeing , </w:t>
      </w:r>
    </w:p>
    <w:p w:rsidR="00823C57" w:rsidRPr="007E4D81" w:rsidRDefault="00823C57" w:rsidP="00823C57">
      <w:pPr>
        <w:widowControl w:val="0"/>
        <w:numPr>
          <w:ilvl w:val="0"/>
          <w:numId w:val="16"/>
        </w:numPr>
        <w:spacing w:after="40" w:line="240" w:lineRule="auto"/>
        <w:rPr>
          <w:rFonts w:ascii="Calibri" w:hAnsi="Calibri"/>
        </w:rPr>
      </w:pPr>
      <w:r w:rsidRPr="007E4D81">
        <w:rPr>
          <w:rFonts w:ascii="Calibri" w:hAnsi="Calibri"/>
        </w:rPr>
        <w:t xml:space="preserve">Toddlers’ Voice and Expressions, </w:t>
      </w:r>
    </w:p>
    <w:p w:rsidR="00823C57" w:rsidRPr="007E4D81" w:rsidRDefault="00823C57" w:rsidP="00823C57">
      <w:pPr>
        <w:widowControl w:val="0"/>
        <w:numPr>
          <w:ilvl w:val="0"/>
          <w:numId w:val="16"/>
        </w:numPr>
        <w:spacing w:after="40" w:line="240" w:lineRule="auto"/>
        <w:rPr>
          <w:rFonts w:ascii="Calibri" w:hAnsi="Calibri"/>
        </w:rPr>
      </w:pPr>
      <w:r w:rsidRPr="007E4D81">
        <w:rPr>
          <w:rFonts w:ascii="Calibri" w:hAnsi="Calibri"/>
        </w:rPr>
        <w:t xml:space="preserve">Toddlers’ Meal Times, </w:t>
      </w:r>
    </w:p>
    <w:p w:rsidR="00823C57" w:rsidRPr="007E4D81" w:rsidRDefault="00823C57" w:rsidP="00823C57">
      <w:pPr>
        <w:widowControl w:val="0"/>
        <w:numPr>
          <w:ilvl w:val="0"/>
          <w:numId w:val="16"/>
        </w:numPr>
        <w:spacing w:after="40" w:line="240" w:lineRule="auto"/>
        <w:rPr>
          <w:rFonts w:ascii="Calibri" w:hAnsi="Calibri"/>
        </w:rPr>
      </w:pPr>
      <w:r w:rsidRPr="007E4D81">
        <w:rPr>
          <w:rFonts w:ascii="Calibri" w:hAnsi="Calibri"/>
        </w:rPr>
        <w:t>Toddlers’ Additional Language(s).</w:t>
      </w:r>
    </w:p>
    <w:p w:rsidR="00823C57" w:rsidRPr="002F0D33" w:rsidRDefault="00823C57" w:rsidP="00823C57">
      <w:pPr>
        <w:widowControl w:val="0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rFonts w:ascii="Calibri" w:hAnsi="Calibri"/>
        </w:rPr>
        <w:t xml:space="preserve">To disseminate the impact and outcomes from the Case Study Impact. </w:t>
      </w:r>
      <w:r w:rsidRPr="002F0D33">
        <w:rPr>
          <w:rFonts w:ascii="Calibri" w:hAnsi="Calibri"/>
        </w:rPr>
        <w:t xml:space="preserve">  </w:t>
      </w:r>
    </w:p>
    <w:p w:rsidR="006F0681" w:rsidRPr="006F0681" w:rsidRDefault="006F0681" w:rsidP="006F0681">
      <w:pPr>
        <w:widowControl w:val="0"/>
        <w:spacing w:after="0" w:line="240" w:lineRule="auto"/>
        <w:ind w:left="720"/>
        <w:rPr>
          <w:rFonts w:ascii="Calibri" w:hAnsi="Calibri"/>
        </w:rPr>
      </w:pPr>
    </w:p>
    <w:tbl>
      <w:tblPr>
        <w:tblW w:w="924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06"/>
        <w:gridCol w:w="4676"/>
        <w:gridCol w:w="425"/>
        <w:gridCol w:w="426"/>
        <w:gridCol w:w="425"/>
        <w:gridCol w:w="348"/>
      </w:tblGrid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FB28DB">
            <w:pPr>
              <w:rPr>
                <w:rFonts w:eastAsia="Times New Roman"/>
                <w:b/>
              </w:rPr>
            </w:pPr>
            <w:r w:rsidRPr="003E6612">
              <w:rPr>
                <w:b/>
              </w:rPr>
              <w:t>No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FB28DB">
            <w:pPr>
              <w:pStyle w:val="Heading2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3E6612">
              <w:rPr>
                <w:rFonts w:asciiTheme="minorHAnsi" w:hAnsiTheme="minorHAnsi"/>
                <w:sz w:val="22"/>
                <w:szCs w:val="22"/>
              </w:rPr>
              <w:t>Performance Indicator</w:t>
            </w:r>
          </w:p>
        </w:tc>
        <w:tc>
          <w:tcPr>
            <w:tcW w:w="46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FB28DB">
            <w:pPr>
              <w:pStyle w:val="Heading2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3E6612">
              <w:rPr>
                <w:rFonts w:asciiTheme="minorHAnsi" w:hAnsiTheme="minorHAnsi"/>
                <w:sz w:val="22"/>
                <w:szCs w:val="22"/>
              </w:rPr>
              <w:t>Themes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251F00">
            <w:pPr>
              <w:jc w:val="center"/>
              <w:rPr>
                <w:rFonts w:eastAsia="Times New Roman"/>
                <w:b/>
              </w:rPr>
            </w:pPr>
            <w:r w:rsidRPr="003E6612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251F00">
            <w:pPr>
              <w:jc w:val="center"/>
              <w:rPr>
                <w:rFonts w:eastAsia="Times New Roman"/>
                <w:b/>
              </w:rPr>
            </w:pPr>
            <w:r w:rsidRPr="003E661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251F00">
            <w:pPr>
              <w:jc w:val="center"/>
              <w:rPr>
                <w:rFonts w:eastAsia="Times New Roman"/>
                <w:b/>
              </w:rPr>
            </w:pPr>
            <w:r w:rsidRPr="003E6612">
              <w:rPr>
                <w:b/>
              </w:rPr>
              <w:t>3</w:t>
            </w: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E6612">
              <w:rPr>
                <w:rFonts w:eastAsia="Times New Roman"/>
                <w:b/>
              </w:rPr>
              <w:t>4</w:t>
            </w:r>
          </w:p>
        </w:tc>
      </w:tr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  <w:r w:rsidRPr="00777861">
              <w:rPr>
                <w:b/>
              </w:rPr>
              <w:t>1</w:t>
            </w:r>
          </w:p>
        </w:tc>
        <w:tc>
          <w:tcPr>
            <w:tcW w:w="708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Default="003E6612" w:rsidP="003E6612">
            <w:pPr>
              <w:spacing w:after="0"/>
              <w:rPr>
                <w:b/>
              </w:rPr>
            </w:pPr>
            <w:r w:rsidRPr="00777861">
              <w:rPr>
                <w:b/>
              </w:rPr>
              <w:t xml:space="preserve">Quality of the </w:t>
            </w:r>
            <w:r w:rsidR="006F0681">
              <w:rPr>
                <w:b/>
              </w:rPr>
              <w:t>Local Workshop Event</w:t>
            </w:r>
          </w:p>
          <w:p w:rsidR="003E6612" w:rsidRPr="00777861" w:rsidRDefault="003E6612" w:rsidP="003E6612">
            <w:pPr>
              <w:spacing w:after="0"/>
              <w:rPr>
                <w:rFonts w:eastAsia="Times New Roman"/>
                <w:b/>
              </w:rPr>
            </w:pPr>
            <w:r>
              <w:rPr>
                <w:rFonts w:ascii="Calibri" w:hAnsi="Calibri"/>
              </w:rPr>
              <w:t>1</w:t>
            </w:r>
            <w:r w:rsidRPr="00AB754B">
              <w:rPr>
                <w:rFonts w:ascii="Calibri" w:hAnsi="Calibri"/>
              </w:rPr>
              <w:t xml:space="preserve"> = excellent, </w:t>
            </w:r>
            <w:r>
              <w:rPr>
                <w:rFonts w:ascii="Calibri" w:hAnsi="Calibri"/>
              </w:rPr>
              <w:t>2</w:t>
            </w:r>
            <w:r w:rsidRPr="00AB754B">
              <w:rPr>
                <w:rFonts w:ascii="Calibri" w:hAnsi="Calibri"/>
              </w:rPr>
              <w:t xml:space="preserve"> = good, </w:t>
            </w:r>
            <w:r>
              <w:rPr>
                <w:rFonts w:ascii="Calibri" w:hAnsi="Calibri"/>
              </w:rPr>
              <w:t>3</w:t>
            </w:r>
            <w:r w:rsidRPr="00AB754B">
              <w:rPr>
                <w:rFonts w:ascii="Calibri" w:hAnsi="Calibri"/>
              </w:rPr>
              <w:t xml:space="preserve">satisfactory and </w:t>
            </w:r>
            <w:r>
              <w:rPr>
                <w:rFonts w:ascii="Calibri" w:hAnsi="Calibri"/>
              </w:rPr>
              <w:t>4</w:t>
            </w:r>
            <w:r w:rsidRPr="00AB754B">
              <w:rPr>
                <w:rFonts w:ascii="Calibri" w:hAnsi="Calibri"/>
              </w:rPr>
              <w:t>= poor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</w:p>
        </w:tc>
      </w:tr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FB28DB">
            <w:pPr>
              <w:rPr>
                <w:rFonts w:eastAsia="Times New Roman"/>
              </w:rPr>
            </w:pPr>
            <w:r w:rsidRPr="00777861">
              <w:t>1.1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823C57">
            <w:pPr>
              <w:rPr>
                <w:rFonts w:eastAsia="Times New Roman"/>
              </w:rPr>
            </w:pPr>
            <w:r>
              <w:t>T</w:t>
            </w:r>
            <w:r w:rsidRPr="00777861">
              <w:t xml:space="preserve">he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 </w:t>
            </w:r>
            <w:r w:rsidR="006F0681">
              <w:t>sharing</w:t>
            </w:r>
            <w:r w:rsidRPr="00777861">
              <w:t xml:space="preserve"> </w:t>
            </w:r>
            <w:r>
              <w:t>of</w:t>
            </w:r>
            <w:r w:rsidRPr="00777861">
              <w:t xml:space="preserve"> the </w:t>
            </w:r>
            <w:r w:rsidR="006F0681">
              <w:t>project</w:t>
            </w:r>
          </w:p>
        </w:tc>
        <w:tc>
          <w:tcPr>
            <w:tcW w:w="46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3E6612">
            <w:pPr>
              <w:numPr>
                <w:ilvl w:val="0"/>
                <w:numId w:val="3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The extent to which each </w:t>
            </w:r>
            <w:r w:rsidR="00823C57">
              <w:t xml:space="preserve">Partner </w:t>
            </w:r>
            <w:r w:rsidRPr="00777861">
              <w:t xml:space="preserve">contributes to the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</w:t>
            </w:r>
          </w:p>
          <w:p w:rsidR="003E6612" w:rsidRPr="00777861" w:rsidRDefault="003E6612" w:rsidP="00823C57">
            <w:pPr>
              <w:numPr>
                <w:ilvl w:val="0"/>
                <w:numId w:val="3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The evidence of </w:t>
            </w:r>
            <w:r w:rsidR="00823C57">
              <w:t>Partners</w:t>
            </w:r>
            <w:r w:rsidR="006F0681">
              <w:t xml:space="preserve"> </w:t>
            </w:r>
            <w:r w:rsidRPr="00777861">
              <w:t xml:space="preserve">sharing roles and responsibilities during the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FB28DB">
            <w:pPr>
              <w:rPr>
                <w:rFonts w:eastAsia="Times New Roman"/>
              </w:rPr>
            </w:pPr>
            <w:r w:rsidRPr="00777861">
              <w:t>1.2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6F0681">
            <w:pPr>
              <w:rPr>
                <w:rFonts w:eastAsia="Times New Roman"/>
              </w:rPr>
            </w:pPr>
            <w:r w:rsidRPr="00777861">
              <w:t xml:space="preserve">Links between the aims of the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 </w:t>
            </w:r>
            <w:r w:rsidRPr="00777861">
              <w:t xml:space="preserve">and the overall aims of the </w:t>
            </w:r>
            <w:r>
              <w:t xml:space="preserve">ToWe </w:t>
            </w:r>
            <w:r w:rsidRPr="00777861">
              <w:t>project</w:t>
            </w:r>
          </w:p>
        </w:tc>
        <w:tc>
          <w:tcPr>
            <w:tcW w:w="46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3E6612">
            <w:pPr>
              <w:numPr>
                <w:ilvl w:val="0"/>
                <w:numId w:val="4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Mutual understanding amongst </w:t>
            </w:r>
            <w:r w:rsidR="00823C57">
              <w:t>Partner</w:t>
            </w:r>
            <w:r w:rsidR="006F0681">
              <w:t xml:space="preserve">s </w:t>
            </w:r>
            <w:r w:rsidRPr="00777861">
              <w:t xml:space="preserve">about the project and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 </w:t>
            </w:r>
            <w:r w:rsidRPr="00777861">
              <w:t xml:space="preserve">rationale of the </w:t>
            </w:r>
            <w:r w:rsidR="006F0681">
              <w:t>event</w:t>
            </w:r>
          </w:p>
          <w:p w:rsidR="003E6612" w:rsidRPr="00777861" w:rsidRDefault="003E6612" w:rsidP="006F0681">
            <w:pPr>
              <w:numPr>
                <w:ilvl w:val="0"/>
                <w:numId w:val="4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>Clear evidence in the</w:t>
            </w:r>
            <w:r>
              <w:t xml:space="preserve">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 </w:t>
            </w:r>
            <w:r w:rsidRPr="00777861">
              <w:t>programme of real synergy with the ov</w:t>
            </w:r>
            <w:r>
              <w:t>erall objectives of the project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FB28DB">
            <w:pPr>
              <w:rPr>
                <w:rFonts w:eastAsia="Times New Roman"/>
              </w:rPr>
            </w:pPr>
            <w:r w:rsidRPr="00777861">
              <w:t>1.3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3E6612">
            <w:pPr>
              <w:rPr>
                <w:rFonts w:eastAsia="Times New Roman"/>
              </w:rPr>
            </w:pPr>
            <w:r w:rsidRPr="00777861">
              <w:t xml:space="preserve">Development of positive attitudes </w:t>
            </w:r>
            <w:r>
              <w:t>of collaborative working</w:t>
            </w:r>
          </w:p>
        </w:tc>
        <w:tc>
          <w:tcPr>
            <w:tcW w:w="46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F0681" w:rsidRPr="006F0681" w:rsidRDefault="003E6612" w:rsidP="003E6612">
            <w:pPr>
              <w:numPr>
                <w:ilvl w:val="0"/>
                <w:numId w:val="5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</w:pPr>
            <w:r w:rsidRPr="00777861">
              <w:t xml:space="preserve">Opportunities for the development of positive attitudes towards </w:t>
            </w:r>
            <w:r>
              <w:t>the</w:t>
            </w:r>
            <w:r w:rsidRPr="00777861">
              <w:t xml:space="preserve">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 </w:t>
            </w:r>
          </w:p>
          <w:p w:rsidR="006F0681" w:rsidRPr="006F0681" w:rsidRDefault="003E6612" w:rsidP="003E6612">
            <w:pPr>
              <w:numPr>
                <w:ilvl w:val="0"/>
                <w:numId w:val="5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</w:pPr>
            <w:r w:rsidRPr="00777861">
              <w:t xml:space="preserve">The extent and quality of the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 </w:t>
            </w:r>
          </w:p>
          <w:p w:rsidR="003E6612" w:rsidRPr="008A5694" w:rsidRDefault="003E6612" w:rsidP="006F0681">
            <w:pPr>
              <w:numPr>
                <w:ilvl w:val="0"/>
                <w:numId w:val="5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</w:pPr>
            <w:r w:rsidRPr="00777861">
              <w:t>The extent of opportunities for</w:t>
            </w:r>
            <w:r w:rsidR="006F0681">
              <w:t xml:space="preserve"> Setting </w:t>
            </w:r>
            <w:r w:rsidR="006F0681">
              <w:lastRenderedPageBreak/>
              <w:t>Partner</w:t>
            </w:r>
            <w:r w:rsidRPr="00777861">
              <w:t xml:space="preserve"> p</w:t>
            </w:r>
            <w:r w:rsidR="006F0681">
              <w:t xml:space="preserve">ractitioners  to </w:t>
            </w:r>
            <w:r w:rsidRPr="00777861">
              <w:t xml:space="preserve">share information about their </w:t>
            </w:r>
            <w:r w:rsidR="006F0681">
              <w:t>contribution to the project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777861" w:rsidTr="00DA2A6E">
        <w:tc>
          <w:tcPr>
            <w:tcW w:w="9245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Default="003E6612" w:rsidP="00FB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Comments:</w:t>
            </w:r>
          </w:p>
          <w:p w:rsidR="003E6612" w:rsidRDefault="003E6612" w:rsidP="00FB28DB">
            <w:pPr>
              <w:rPr>
                <w:rFonts w:eastAsia="Times New Roman"/>
              </w:rPr>
            </w:pPr>
          </w:p>
          <w:p w:rsidR="003E6612" w:rsidRDefault="003E6612" w:rsidP="00FB28DB">
            <w:pPr>
              <w:rPr>
                <w:rFonts w:eastAsia="Times New Roman"/>
              </w:rPr>
            </w:pPr>
          </w:p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</w:tr>
    </w:tbl>
    <w:p w:rsidR="003E6612" w:rsidRPr="00777861" w:rsidRDefault="003E6612" w:rsidP="003E6612">
      <w:pPr>
        <w:rPr>
          <w:rFonts w:eastAsia="Times New Roman"/>
        </w:rPr>
      </w:pPr>
    </w:p>
    <w:tbl>
      <w:tblPr>
        <w:tblW w:w="924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7"/>
        <w:gridCol w:w="4674"/>
        <w:gridCol w:w="425"/>
        <w:gridCol w:w="426"/>
        <w:gridCol w:w="425"/>
        <w:gridCol w:w="348"/>
      </w:tblGrid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>No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E6612" w:rsidRPr="008A5694" w:rsidRDefault="003E6612" w:rsidP="00FB28DB">
            <w:pPr>
              <w:pStyle w:val="Heading2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8A5694">
              <w:rPr>
                <w:rFonts w:asciiTheme="minorHAnsi" w:hAnsiTheme="minorHAnsi"/>
                <w:sz w:val="22"/>
                <w:szCs w:val="22"/>
              </w:rPr>
              <w:t>Performance Indicator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>Themes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3</w:t>
            </w: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4</w:t>
            </w: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>2</w:t>
            </w:r>
          </w:p>
        </w:tc>
        <w:tc>
          <w:tcPr>
            <w:tcW w:w="708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Default="003E6612" w:rsidP="003E6612">
            <w:pPr>
              <w:spacing w:after="0"/>
              <w:rPr>
                <w:b/>
              </w:rPr>
            </w:pPr>
            <w:r w:rsidRPr="008A5694">
              <w:rPr>
                <w:b/>
              </w:rPr>
              <w:t xml:space="preserve">Structure, content and </w:t>
            </w:r>
            <w:r>
              <w:rPr>
                <w:b/>
              </w:rPr>
              <w:t>experience</w:t>
            </w:r>
            <w:r w:rsidRPr="008A5694">
              <w:rPr>
                <w:b/>
              </w:rPr>
              <w:t xml:space="preserve"> of </w:t>
            </w:r>
            <w:r w:rsidR="0066409B">
              <w:rPr>
                <w:b/>
              </w:rPr>
              <w:t>International Workshop</w:t>
            </w:r>
          </w:p>
          <w:p w:rsidR="003E6612" w:rsidRPr="008A5694" w:rsidRDefault="003E6612" w:rsidP="003E6612">
            <w:pPr>
              <w:spacing w:after="0"/>
              <w:rPr>
                <w:rFonts w:eastAsia="Times New Roman"/>
                <w:b/>
              </w:rPr>
            </w:pPr>
            <w:r>
              <w:rPr>
                <w:rFonts w:ascii="Calibri" w:hAnsi="Calibri"/>
              </w:rPr>
              <w:t>1</w:t>
            </w:r>
            <w:r w:rsidRPr="00AB754B">
              <w:rPr>
                <w:rFonts w:ascii="Calibri" w:hAnsi="Calibri"/>
              </w:rPr>
              <w:t xml:space="preserve"> = excellent, </w:t>
            </w:r>
            <w:r>
              <w:rPr>
                <w:rFonts w:ascii="Calibri" w:hAnsi="Calibri"/>
              </w:rPr>
              <w:t>2</w:t>
            </w:r>
            <w:r w:rsidRPr="00AB754B">
              <w:rPr>
                <w:rFonts w:ascii="Calibri" w:hAnsi="Calibri"/>
              </w:rPr>
              <w:t xml:space="preserve"> = good, </w:t>
            </w:r>
            <w:r>
              <w:rPr>
                <w:rFonts w:ascii="Calibri" w:hAnsi="Calibri"/>
              </w:rPr>
              <w:t>3</w:t>
            </w:r>
            <w:r w:rsidRPr="00AB754B">
              <w:rPr>
                <w:rFonts w:ascii="Calibri" w:hAnsi="Calibri"/>
              </w:rPr>
              <w:t xml:space="preserve">satisfactory and </w:t>
            </w:r>
            <w:r>
              <w:rPr>
                <w:rFonts w:ascii="Calibri" w:hAnsi="Calibri"/>
              </w:rPr>
              <w:t>4</w:t>
            </w:r>
            <w:r w:rsidRPr="00AB754B">
              <w:rPr>
                <w:rFonts w:ascii="Calibri" w:hAnsi="Calibri"/>
              </w:rPr>
              <w:t>= poor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2.1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 xml:space="preserve">Organisation of the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Evidence of clear planning</w:t>
            </w:r>
          </w:p>
          <w:p w:rsidR="003E6612" w:rsidRPr="008A5694" w:rsidRDefault="003E6612" w:rsidP="003E6612">
            <w:pPr>
              <w:numPr>
                <w:ilvl w:val="0"/>
                <w:numId w:val="6"/>
              </w:numPr>
              <w:spacing w:after="0" w:line="240" w:lineRule="auto"/>
            </w:pPr>
            <w:r w:rsidRPr="008A5694">
              <w:t>Realistic timescales</w:t>
            </w:r>
          </w:p>
          <w:p w:rsidR="003E6612" w:rsidRDefault="003E6612" w:rsidP="003E6612">
            <w:pPr>
              <w:numPr>
                <w:ilvl w:val="0"/>
                <w:numId w:val="6"/>
              </w:numPr>
              <w:spacing w:after="0" w:line="240" w:lineRule="auto"/>
            </w:pPr>
            <w:r>
              <w:t>Appropriateness of the programme</w:t>
            </w:r>
          </w:p>
          <w:p w:rsidR="00FD0E52" w:rsidRPr="008A5694" w:rsidRDefault="00FD0E52" w:rsidP="003E6612">
            <w:pPr>
              <w:numPr>
                <w:ilvl w:val="0"/>
                <w:numId w:val="6"/>
              </w:numPr>
              <w:spacing w:after="0" w:line="240" w:lineRule="auto"/>
            </w:pPr>
            <w:r>
              <w:t>Setting visits for international delegates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2.2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Effectiveness of content and appropriate range and balance of activities</w:t>
            </w:r>
            <w:r>
              <w:t xml:space="preserve"> within the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 w:rsidRPr="008A5694">
              <w:t xml:space="preserve">Appropriate content, clearly related to the aims and objectives of the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</w:t>
            </w:r>
          </w:p>
          <w:p w:rsidR="003E6612" w:rsidRPr="008A5694" w:rsidRDefault="003E6612" w:rsidP="003E6612">
            <w:pPr>
              <w:numPr>
                <w:ilvl w:val="0"/>
                <w:numId w:val="7"/>
              </w:numPr>
              <w:spacing w:after="0" w:line="240" w:lineRule="auto"/>
            </w:pPr>
            <w:r w:rsidRPr="008A5694">
              <w:t>Relev</w:t>
            </w:r>
            <w:r>
              <w:t xml:space="preserve">ant mixture of activities e.g. </w:t>
            </w:r>
            <w:r w:rsidR="00823C57">
              <w:t xml:space="preserve">lectures, </w:t>
            </w:r>
            <w:r w:rsidR="006F0681">
              <w:t>presentations, workshops and refreshments</w:t>
            </w:r>
          </w:p>
          <w:p w:rsidR="003E6612" w:rsidRPr="00384853" w:rsidRDefault="006F0681" w:rsidP="006F0681">
            <w:pPr>
              <w:numPr>
                <w:ilvl w:val="0"/>
                <w:numId w:val="7"/>
              </w:numPr>
              <w:spacing w:after="0" w:line="240" w:lineRule="auto"/>
            </w:pPr>
            <w:r>
              <w:t>Appropriateness of the</w:t>
            </w:r>
            <w:r w:rsidR="003E6612" w:rsidRPr="008A5694">
              <w:t xml:space="preserve"> programme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2.3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823C57">
            <w:pPr>
              <w:rPr>
                <w:rFonts w:eastAsia="Times New Roman"/>
              </w:rPr>
            </w:pPr>
            <w:r w:rsidRPr="008A5694">
              <w:t xml:space="preserve">Effectiveness of the </w:t>
            </w:r>
            <w:r w:rsidR="00823C57">
              <w:t xml:space="preserve">International Workshop Event </w:t>
            </w:r>
            <w:r>
              <w:t>and other activities</w:t>
            </w:r>
            <w:r w:rsidRPr="008A5694">
              <w:t xml:space="preserve"> etc.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appropriate subject competence and knowledge</w:t>
            </w:r>
          </w:p>
          <w:p w:rsidR="003E6612" w:rsidRPr="00384853" w:rsidRDefault="003E6612" w:rsidP="003E6612">
            <w:pPr>
              <w:numPr>
                <w:ilvl w:val="0"/>
                <w:numId w:val="8"/>
              </w:numPr>
              <w:spacing w:after="0" w:line="240" w:lineRule="auto"/>
            </w:pPr>
            <w:r w:rsidRPr="008A5694">
              <w:t>good communicators with the necessary language skills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2.4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 xml:space="preserve">Effectiveness of shared ownership of the </w:t>
            </w:r>
            <w:r w:rsidR="00823C57">
              <w:rPr>
                <w:rFonts w:ascii="Calibri" w:hAnsi="Calibri"/>
              </w:rPr>
              <w:t>International</w:t>
            </w:r>
            <w:r w:rsidR="006F0681">
              <w:rPr>
                <w:rFonts w:ascii="Calibri" w:hAnsi="Calibri"/>
              </w:rPr>
              <w:t xml:space="preserve"> Workshop Event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</w:rPr>
            </w:pPr>
            <w:r w:rsidRPr="008A5694">
              <w:t xml:space="preserve">Evidence that the needs and expectations of </w:t>
            </w:r>
            <w:r w:rsidR="006F0681">
              <w:t>delegates</w:t>
            </w:r>
            <w:r w:rsidRPr="008A5694">
              <w:t xml:space="preserve"> have been taken into account</w:t>
            </w:r>
          </w:p>
          <w:p w:rsidR="003E6612" w:rsidRPr="00384853" w:rsidRDefault="003E6612" w:rsidP="006F0681">
            <w:pPr>
              <w:numPr>
                <w:ilvl w:val="0"/>
                <w:numId w:val="9"/>
              </w:numPr>
              <w:spacing w:after="0" w:line="240" w:lineRule="auto"/>
            </w:pPr>
            <w:r w:rsidRPr="008A5694">
              <w:t xml:space="preserve">Evidence that </w:t>
            </w:r>
            <w:r w:rsidR="00905C07">
              <w:t>delegates</w:t>
            </w:r>
            <w:r w:rsidRPr="008A5694">
              <w:t xml:space="preserve"> have the opportunity to contribute their own expertise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2.5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Effectiveness of the process of monitoring and evaluation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Quality of the mechanism for evaluation both short term and long term including follow-up activities, if appropriate</w:t>
            </w:r>
          </w:p>
          <w:p w:rsidR="003E6612" w:rsidRPr="00384853" w:rsidRDefault="003E6612" w:rsidP="00756F0E">
            <w:pPr>
              <w:numPr>
                <w:ilvl w:val="0"/>
                <w:numId w:val="10"/>
              </w:numPr>
              <w:spacing w:after="0" w:line="240" w:lineRule="auto"/>
            </w:pPr>
            <w:r w:rsidRPr="008A5694">
              <w:t xml:space="preserve">Evidence of on-going assistance to </w:t>
            </w:r>
            <w:r w:rsidR="00756F0E">
              <w:t>delegate</w:t>
            </w:r>
            <w:r w:rsidRPr="008A5694">
              <w:t>s, if appropriate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  <w:tr w:rsidR="00FD0E5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FD0E52" w:rsidRPr="008A5694" w:rsidRDefault="00FD0E52" w:rsidP="00FB28DB">
            <w:r>
              <w:t>2.6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FD0E52" w:rsidRPr="008A5694" w:rsidRDefault="00FD0E52" w:rsidP="00FB28DB">
            <w:r>
              <w:t>Effectiveness of the setting visits for the international delegates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FD0E52" w:rsidRDefault="00FD0E52" w:rsidP="003E6612">
            <w:pPr>
              <w:numPr>
                <w:ilvl w:val="0"/>
                <w:numId w:val="10"/>
              </w:numPr>
              <w:spacing w:after="0" w:line="240" w:lineRule="auto"/>
            </w:pPr>
            <w:r>
              <w:t>Setting experience</w:t>
            </w:r>
          </w:p>
          <w:p w:rsidR="00FD0E52" w:rsidRDefault="00FD0E52" w:rsidP="003E6612">
            <w:pPr>
              <w:numPr>
                <w:ilvl w:val="0"/>
                <w:numId w:val="10"/>
              </w:numPr>
              <w:spacing w:after="0" w:line="240" w:lineRule="auto"/>
            </w:pPr>
            <w:r>
              <w:t>Discussion of provision and supporting toddlers</w:t>
            </w:r>
          </w:p>
          <w:p w:rsidR="00FD0E52" w:rsidRPr="008A5694" w:rsidRDefault="00FD0E52" w:rsidP="003E6612">
            <w:pPr>
              <w:numPr>
                <w:ilvl w:val="0"/>
                <w:numId w:val="10"/>
              </w:numPr>
              <w:spacing w:after="0" w:line="240" w:lineRule="auto"/>
            </w:pPr>
            <w:r>
              <w:t>Travel to and from the settings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FD0E52" w:rsidRPr="008A5694" w:rsidRDefault="00FD0E5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FD0E52" w:rsidRPr="008A5694" w:rsidRDefault="00FD0E5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FD0E52" w:rsidRPr="008A5694" w:rsidRDefault="00FD0E5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FD0E52" w:rsidRPr="008A5694" w:rsidRDefault="00FD0E52" w:rsidP="00FB28DB">
            <w:pPr>
              <w:rPr>
                <w:rFonts w:eastAsia="Times New Roman"/>
              </w:rPr>
            </w:pPr>
          </w:p>
        </w:tc>
      </w:tr>
      <w:tr w:rsidR="005E3CAA" w:rsidRPr="008A5694" w:rsidTr="00F24F4D">
        <w:tc>
          <w:tcPr>
            <w:tcW w:w="9245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E3CAA" w:rsidRDefault="005E3CAA" w:rsidP="00FB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Comment:</w:t>
            </w:r>
          </w:p>
          <w:p w:rsidR="005E3CAA" w:rsidRDefault="005E3CAA" w:rsidP="00FB28DB">
            <w:pPr>
              <w:rPr>
                <w:rFonts w:eastAsia="Times New Roman"/>
              </w:rPr>
            </w:pPr>
          </w:p>
          <w:p w:rsidR="005E3CAA" w:rsidRDefault="005E3CAA" w:rsidP="00FB28DB">
            <w:pPr>
              <w:rPr>
                <w:rFonts w:eastAsia="Times New Roman"/>
              </w:rPr>
            </w:pPr>
          </w:p>
          <w:p w:rsidR="005E3CAA" w:rsidRPr="008A5694" w:rsidRDefault="005E3CAA" w:rsidP="00FB28DB">
            <w:pPr>
              <w:rPr>
                <w:rFonts w:eastAsia="Times New Roman"/>
              </w:rPr>
            </w:pPr>
          </w:p>
        </w:tc>
      </w:tr>
    </w:tbl>
    <w:p w:rsidR="003E6612" w:rsidRPr="008A5694" w:rsidRDefault="003E6612" w:rsidP="003E6612">
      <w:pPr>
        <w:rPr>
          <w:rFonts w:eastAsia="Times New Roman"/>
        </w:rPr>
      </w:pPr>
    </w:p>
    <w:tbl>
      <w:tblPr>
        <w:tblW w:w="924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7"/>
        <w:gridCol w:w="4674"/>
        <w:gridCol w:w="425"/>
        <w:gridCol w:w="426"/>
        <w:gridCol w:w="425"/>
        <w:gridCol w:w="348"/>
      </w:tblGrid>
      <w:tr w:rsidR="003E6612" w:rsidRPr="00384853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No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E6612" w:rsidRPr="00384853" w:rsidRDefault="003E6612" w:rsidP="00FB28DB">
            <w:pPr>
              <w:spacing w:after="0"/>
              <w:rPr>
                <w:rFonts w:eastAsia="Times New Roman"/>
                <w:b/>
              </w:rPr>
            </w:pPr>
            <w:r w:rsidRPr="00384853">
              <w:rPr>
                <w:b/>
              </w:rPr>
              <w:t>Performance Indicator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Themes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3</w:t>
            </w: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4</w:t>
            </w:r>
          </w:p>
        </w:tc>
      </w:tr>
      <w:tr w:rsidR="003E6612" w:rsidRPr="00384853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3</w:t>
            </w:r>
          </w:p>
        </w:tc>
        <w:tc>
          <w:tcPr>
            <w:tcW w:w="708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Default="006F0681" w:rsidP="003E6612">
            <w:pPr>
              <w:spacing w:after="0"/>
              <w:rPr>
                <w:b/>
              </w:rPr>
            </w:pPr>
            <w:r>
              <w:rPr>
                <w:b/>
              </w:rPr>
              <w:t>Workshop</w:t>
            </w:r>
            <w:r w:rsidR="003E6612">
              <w:rPr>
                <w:b/>
              </w:rPr>
              <w:t xml:space="preserve"> Session</w:t>
            </w:r>
            <w:r>
              <w:rPr>
                <w:b/>
              </w:rPr>
              <w:t>s</w:t>
            </w:r>
          </w:p>
          <w:p w:rsidR="003E6612" w:rsidRPr="00384853" w:rsidRDefault="003E6612" w:rsidP="003E6612">
            <w:pPr>
              <w:spacing w:after="0"/>
              <w:rPr>
                <w:rFonts w:eastAsia="Times New Roman"/>
                <w:b/>
              </w:rPr>
            </w:pPr>
            <w:r>
              <w:rPr>
                <w:rFonts w:ascii="Calibri" w:hAnsi="Calibri"/>
              </w:rPr>
              <w:t>1</w:t>
            </w:r>
            <w:r w:rsidRPr="00AB754B">
              <w:rPr>
                <w:rFonts w:ascii="Calibri" w:hAnsi="Calibri"/>
              </w:rPr>
              <w:t xml:space="preserve"> = excellent, </w:t>
            </w:r>
            <w:r>
              <w:rPr>
                <w:rFonts w:ascii="Calibri" w:hAnsi="Calibri"/>
              </w:rPr>
              <w:t>2</w:t>
            </w:r>
            <w:r w:rsidRPr="00AB754B">
              <w:rPr>
                <w:rFonts w:ascii="Calibri" w:hAnsi="Calibri"/>
              </w:rPr>
              <w:t xml:space="preserve"> = good, </w:t>
            </w:r>
            <w:r>
              <w:rPr>
                <w:rFonts w:ascii="Calibri" w:hAnsi="Calibri"/>
              </w:rPr>
              <w:t>3</w:t>
            </w:r>
            <w:r w:rsidRPr="00AB754B">
              <w:rPr>
                <w:rFonts w:ascii="Calibri" w:hAnsi="Calibri"/>
              </w:rPr>
              <w:t xml:space="preserve">satisfactory and </w:t>
            </w:r>
            <w:r>
              <w:rPr>
                <w:rFonts w:ascii="Calibri" w:hAnsi="Calibri"/>
              </w:rPr>
              <w:t>4</w:t>
            </w:r>
            <w:r w:rsidRPr="00AB754B">
              <w:rPr>
                <w:rFonts w:ascii="Calibri" w:hAnsi="Calibri"/>
              </w:rPr>
              <w:t>= poor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</w:p>
        </w:tc>
      </w:tr>
      <w:tr w:rsidR="003E6612" w:rsidRPr="00384853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384853" w:rsidRDefault="003E6612" w:rsidP="00FB28DB">
            <w:pPr>
              <w:rPr>
                <w:rFonts w:eastAsia="Times New Roman"/>
              </w:rPr>
            </w:pPr>
            <w:r w:rsidRPr="00384853">
              <w:t>3.1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F0681" w:rsidRDefault="003E6612" w:rsidP="006F0681">
            <w:pPr>
              <w:spacing w:after="0"/>
            </w:pPr>
            <w:r w:rsidRPr="00384853">
              <w:t xml:space="preserve">Quality and appropriateness of the </w:t>
            </w:r>
            <w:r w:rsidR="006F0681">
              <w:t xml:space="preserve">workshop </w:t>
            </w:r>
            <w:r>
              <w:t>session</w:t>
            </w:r>
            <w:r w:rsidR="006F0681">
              <w:t>s</w:t>
            </w:r>
            <w:r>
              <w:t xml:space="preserve"> in enabling </w:t>
            </w:r>
            <w:r w:rsidR="006F0681">
              <w:t>delegates</w:t>
            </w:r>
            <w:r>
              <w:t xml:space="preserve"> to </w:t>
            </w:r>
            <w:r w:rsidR="006F0681">
              <w:t>understand the content and materials of the dimension being shared.</w:t>
            </w:r>
          </w:p>
          <w:p w:rsidR="003E6612" w:rsidRPr="00384853" w:rsidRDefault="006F0681" w:rsidP="006F0681">
            <w:pPr>
              <w:spacing w:after="0"/>
              <w:rPr>
                <w:rFonts w:eastAsia="Times New Roman"/>
              </w:rPr>
            </w:pPr>
            <w:r>
              <w:t xml:space="preserve">Opportunities for </w:t>
            </w:r>
            <w:r w:rsidR="003E6612">
              <w:t xml:space="preserve">reflect and sharing </w:t>
            </w:r>
            <w:r w:rsidR="005E3CAA">
              <w:t xml:space="preserve">of </w:t>
            </w:r>
            <w:r w:rsidR="003E6612">
              <w:t>their learning and experience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E6612" w:rsidRDefault="003E6612" w:rsidP="003E6612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t xml:space="preserve">Opportunities for </w:t>
            </w:r>
            <w:r w:rsidR="005E3CAA">
              <w:t xml:space="preserve">discussion and </w:t>
            </w:r>
            <w:r>
              <w:t>reflection</w:t>
            </w:r>
          </w:p>
          <w:p w:rsidR="003E6612" w:rsidRPr="003E6612" w:rsidRDefault="003E6612" w:rsidP="003E6612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t xml:space="preserve">Quality of </w:t>
            </w:r>
            <w:r w:rsidR="005E3CAA">
              <w:t>workshops</w:t>
            </w:r>
            <w:r>
              <w:t xml:space="preserve"> discussions</w:t>
            </w:r>
          </w:p>
          <w:p w:rsidR="003E6612" w:rsidRPr="003E6612" w:rsidRDefault="003E6612" w:rsidP="003E6612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t>Participation</w:t>
            </w:r>
            <w:r w:rsidR="005E3CAA">
              <w:t xml:space="preserve"> of delegates</w:t>
            </w:r>
          </w:p>
          <w:p w:rsidR="003E6612" w:rsidRPr="003E6612" w:rsidRDefault="003E6612" w:rsidP="005E3CA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t xml:space="preserve">Comparing and contrasting between own and practice in supporting toddlers’ </w:t>
            </w:r>
            <w:r w:rsidR="005E3CAA">
              <w:t xml:space="preserve">the dimensions presented to support </w:t>
            </w:r>
            <w:r>
              <w:t>wellbeing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</w:rPr>
            </w:pPr>
          </w:p>
        </w:tc>
      </w:tr>
      <w:tr w:rsidR="005E3CAA" w:rsidRPr="00384853" w:rsidTr="00C87887">
        <w:tc>
          <w:tcPr>
            <w:tcW w:w="9245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</w:tcPr>
          <w:p w:rsidR="005E3CAA" w:rsidRDefault="005E3CAA" w:rsidP="00FB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Comment:</w:t>
            </w:r>
          </w:p>
          <w:p w:rsidR="005E3CAA" w:rsidRDefault="005E3CAA" w:rsidP="00FB28DB">
            <w:pPr>
              <w:rPr>
                <w:rFonts w:eastAsia="Times New Roman"/>
              </w:rPr>
            </w:pPr>
          </w:p>
          <w:p w:rsidR="005E3CAA" w:rsidRPr="00384853" w:rsidRDefault="005E3CAA" w:rsidP="00FB28DB">
            <w:pPr>
              <w:rPr>
                <w:rFonts w:eastAsia="Times New Roman"/>
              </w:rPr>
            </w:pPr>
          </w:p>
        </w:tc>
      </w:tr>
    </w:tbl>
    <w:p w:rsidR="003E6612" w:rsidRPr="00384853" w:rsidRDefault="003E6612" w:rsidP="003E6612">
      <w:pPr>
        <w:tabs>
          <w:tab w:val="left" w:pos="4035"/>
        </w:tabs>
        <w:spacing w:after="0"/>
      </w:pPr>
    </w:p>
    <w:p w:rsidR="003E6612" w:rsidRPr="003E6612" w:rsidRDefault="003E6612" w:rsidP="003E6612">
      <w:pPr>
        <w:ind w:right="-23"/>
        <w:jc w:val="both"/>
        <w:rPr>
          <w:rFonts w:ascii="Calibri" w:hAnsi="Calibri"/>
        </w:rPr>
      </w:pPr>
    </w:p>
    <w:p w:rsidR="00CF1CE0" w:rsidRPr="000275F0" w:rsidRDefault="004C0B70" w:rsidP="000275F0">
      <w:pPr>
        <w:tabs>
          <w:tab w:val="left" w:pos="4035"/>
        </w:tabs>
      </w:pPr>
    </w:p>
    <w:sectPr w:rsidR="00CF1CE0" w:rsidRPr="00027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96F"/>
    <w:multiLevelType w:val="multilevel"/>
    <w:tmpl w:val="F75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107687"/>
    <w:multiLevelType w:val="hybridMultilevel"/>
    <w:tmpl w:val="B41A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61C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085D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B92679"/>
    <w:multiLevelType w:val="hybridMultilevel"/>
    <w:tmpl w:val="53B01D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512D1D"/>
    <w:multiLevelType w:val="hybridMultilevel"/>
    <w:tmpl w:val="DF3A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E6A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0D0E05"/>
    <w:multiLevelType w:val="multilevel"/>
    <w:tmpl w:val="F70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C664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EB16E3"/>
    <w:multiLevelType w:val="hybridMultilevel"/>
    <w:tmpl w:val="83BEB3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F56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D3F29BA"/>
    <w:multiLevelType w:val="multilevel"/>
    <w:tmpl w:val="126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F0"/>
    <w:rsid w:val="000275F0"/>
    <w:rsid w:val="000411DF"/>
    <w:rsid w:val="00193114"/>
    <w:rsid w:val="00294E19"/>
    <w:rsid w:val="003E6612"/>
    <w:rsid w:val="0053556E"/>
    <w:rsid w:val="005E3CAA"/>
    <w:rsid w:val="0066409B"/>
    <w:rsid w:val="006F0681"/>
    <w:rsid w:val="00756F0E"/>
    <w:rsid w:val="00805A3F"/>
    <w:rsid w:val="00823C57"/>
    <w:rsid w:val="00905C07"/>
    <w:rsid w:val="00A12375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E66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E6612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E66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E661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2</cp:revision>
  <dcterms:created xsi:type="dcterms:W3CDTF">2017-10-18T13:47:00Z</dcterms:created>
  <dcterms:modified xsi:type="dcterms:W3CDTF">2017-10-18T13:47:00Z</dcterms:modified>
</cp:coreProperties>
</file>